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832BAC" w:rsidR="002E6009" w:rsidRPr="002E6009" w:rsidRDefault="003F5AF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13, 2023 - February 19,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C8A1E4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E96B71F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09CDB26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80DE518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593EAB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DE82E4B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9524DD" w:rsidR="002E6009" w:rsidRPr="002E6009" w:rsidRDefault="003F5AF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7F414D4" w:rsidR="00BC664A" w:rsidRPr="002E6009" w:rsidRDefault="003F5AF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CFEB279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C6525CA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3A92F74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B48C6E3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C46C96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898BA73" w:rsidR="00BC664A" w:rsidRPr="002E6009" w:rsidRDefault="003F5A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F5AF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F5AFA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