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5B852CC" w:rsidR="002E6009" w:rsidRPr="002E6009" w:rsidRDefault="001206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22, 2023 - May 28,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FC0F9D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CE4B3E5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589732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FDC104F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39A1D33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A05EDF6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0E53286" w:rsidR="002E6009" w:rsidRPr="002E6009" w:rsidRDefault="001206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D7072E1" w:rsidR="00BC664A" w:rsidRPr="002E6009" w:rsidRDefault="001206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36DF253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B503CCB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47FE04D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1E749E8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80C828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141C297" w:rsidR="00BC664A" w:rsidRPr="002E6009" w:rsidRDefault="001206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206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206BC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