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80D37D7" w:rsidR="002E6009" w:rsidRPr="002E6009" w:rsidRDefault="007F67D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15, 2023 - October 21,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5788CCD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49099F0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874BB5C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B67E75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FE204B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CF9D98A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3F3DA83" w:rsidR="002E6009" w:rsidRPr="002E6009" w:rsidRDefault="007F67D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D791A29" w:rsidR="00BC664A" w:rsidRPr="002E6009" w:rsidRDefault="007F67D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A02E900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2ECEB9A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2FC944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C903B7D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A719E1C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CF1EFAB" w:rsidR="00BC664A" w:rsidRPr="002E6009" w:rsidRDefault="007F67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F67D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F67D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