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C670CB7" w:rsidR="002E6009" w:rsidRPr="002E6009" w:rsidRDefault="00D03A2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22, 2024 - April 28,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8C83A46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B0D9111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23BE879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61BFDE8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E3EEA8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1FFBAC7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A88D8B7" w:rsidR="002E6009" w:rsidRPr="002E6009" w:rsidRDefault="00D03A2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53FD2A0" w:rsidR="00BC664A" w:rsidRPr="002E6009" w:rsidRDefault="00D03A2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C6E968F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3C9925A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1BC333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AE39448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612B946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42C0704" w:rsidR="00BC664A" w:rsidRPr="002E6009" w:rsidRDefault="00D03A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03A2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03A2D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