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ADE7A6" w:rsidR="002E6009" w:rsidRPr="002E6009" w:rsidRDefault="009219D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14, 2024 - July 20,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A52F594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744E777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862968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282CAAC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399EAA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55839EE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3BC128" w:rsidR="002E6009" w:rsidRPr="002E6009" w:rsidRDefault="009219D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3580E4B" w:rsidR="00BC664A" w:rsidRPr="002E6009" w:rsidRDefault="009219D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9745043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BA1D83C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0E45696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F59682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0504B48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FC06287" w:rsidR="00BC664A" w:rsidRPr="002E6009" w:rsidRDefault="009219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219D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219D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