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99F794" w:rsidR="002E6009" w:rsidRPr="002E6009" w:rsidRDefault="00CB5B8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27, 2024 - November 2,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BC9AEE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6F1F3D1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A4028D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5B7DB63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1FB4BB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EC92E66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9CFA7B9" w:rsidR="002E6009" w:rsidRPr="002E6009" w:rsidRDefault="00CB5B8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7DDB786" w:rsidR="00BC664A" w:rsidRPr="002E6009" w:rsidRDefault="00CB5B8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A0756A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69A8A92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E5AD4E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4FE53FF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D4C689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A95BADE" w:rsidR="00BC664A" w:rsidRPr="002E6009" w:rsidRDefault="00CB5B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B5B8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B5B8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