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422B6E6" w:rsidR="002E6009" w:rsidRPr="002E6009" w:rsidRDefault="007D201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23, 2025 - March 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1245348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8EEBE83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EC0D8BC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7CA75B0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C25DDA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0D52764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CFF3659" w:rsidR="002E6009" w:rsidRPr="002E6009" w:rsidRDefault="007D201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54BB8EC" w:rsidR="00BC664A" w:rsidRPr="002E6009" w:rsidRDefault="007D201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FBA3C61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FA0038A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62E6753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CB34C8C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6481C32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69329E6" w:rsidR="00BC664A" w:rsidRPr="002E6009" w:rsidRDefault="007D20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201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201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