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856AF9" w:rsidR="002E6009" w:rsidRPr="002E6009" w:rsidRDefault="00127C5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9, 2026 - February 15,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87C12E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51E9169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17F8EF1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23C0F08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3E7EFA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C74DC86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4A5961" w:rsidR="002E6009" w:rsidRPr="002E6009" w:rsidRDefault="00127C5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0867601" w:rsidR="00BC664A" w:rsidRPr="002E6009" w:rsidRDefault="00127C5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416982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DD7104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749812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5FCE182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8F0D55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DA016AC" w:rsidR="00BC664A" w:rsidRPr="002E6009" w:rsidRDefault="00127C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27C5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27C51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