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48B350" w:rsidR="002E6009" w:rsidRPr="002E6009" w:rsidRDefault="001A25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23, 2026 - March 29,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17A172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8DA912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E4B920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CA764A2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6DB8D0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C7AF84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7AF990" w:rsidR="002E6009" w:rsidRPr="002E6009" w:rsidRDefault="001A25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3913B3B" w:rsidR="00BC664A" w:rsidRPr="002E6009" w:rsidRDefault="001A25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B37114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28240EA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8053AD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BE41350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12564F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01F50D1" w:rsidR="00BC664A" w:rsidRPr="002E6009" w:rsidRDefault="001A25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A25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A252A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