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F82DFC8" w:rsidR="002E6009" w:rsidRPr="002E6009" w:rsidRDefault="004C380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5, 2026 - April 11,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CD8A08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2D973D4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BAD5BAD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171FC86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A8733E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F74DD1A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80D3A68" w:rsidR="002E6009" w:rsidRPr="002E6009" w:rsidRDefault="004C380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4928A4D" w:rsidR="00BC664A" w:rsidRPr="002E6009" w:rsidRDefault="004C380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C4A6AD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AA5D13B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A09717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D457BC3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812E83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75492BE" w:rsidR="00BC664A" w:rsidRPr="002E6009" w:rsidRDefault="004C38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380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3809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