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4A2FA1A" w:rsidR="002E6009" w:rsidRPr="002E6009" w:rsidRDefault="00B66F0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21, 2026 - June 27,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A1CFE69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5C25536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CDEA868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093FAD5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B5247A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3484F5D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14384C" w:rsidR="002E6009" w:rsidRPr="002E6009" w:rsidRDefault="00B66F0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CB2F6DC" w:rsidR="00BC664A" w:rsidRPr="002E6009" w:rsidRDefault="00B66F0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4AE836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57C9411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D8B928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20E1563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6CD0E3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4B0DEFA" w:rsidR="00BC664A" w:rsidRPr="002E6009" w:rsidRDefault="00B66F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66F0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66F0F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