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58A7F9B" w:rsidR="002E6009" w:rsidRPr="002E6009" w:rsidRDefault="00831E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26, 2026 - August 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3A9248A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964E3FB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3E3F3B6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D412063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AF05FFD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6D307BA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356D97" w:rsidR="002E6009" w:rsidRPr="002E6009" w:rsidRDefault="00831E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53310DC" w:rsidR="00BC664A" w:rsidRPr="002E6009" w:rsidRDefault="00831E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69581CE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C902E2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D7D173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AF63038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7F5A158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C317C9F" w:rsidR="00BC664A" w:rsidRPr="002E6009" w:rsidRDefault="00831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31E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31ED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