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FE77C9" w:rsidR="002E6009" w:rsidRPr="002E6009" w:rsidRDefault="00B365C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27, 2026 - August 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F87C00F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A84E78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8E495D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B12849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877499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EDB9910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B8C750" w:rsidR="002E6009" w:rsidRPr="002E6009" w:rsidRDefault="00B365C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30392A9" w:rsidR="00BC664A" w:rsidRPr="002E6009" w:rsidRDefault="00B365C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98DF6B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E5528F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C7CEF4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CE9779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0329E1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34ED6C" w:rsidR="00BC664A" w:rsidRPr="002E6009" w:rsidRDefault="00B365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365C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365CD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