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0F4368" w:rsidR="002E6009" w:rsidRPr="002E6009" w:rsidRDefault="006B44B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17, 2026 - August 23,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136D00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BF85859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99D7EC7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F7F6B80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AD22D20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263E410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35345BB" w:rsidR="002E6009" w:rsidRPr="002E6009" w:rsidRDefault="006B44B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69B2E15" w:rsidR="00BC664A" w:rsidRPr="002E6009" w:rsidRDefault="006B44B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13C54EC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ADA3453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BFE7A6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488AD2D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9186D79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4F3ECA3" w:rsidR="00BC664A" w:rsidRPr="002E6009" w:rsidRDefault="006B44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B44B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B44BB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