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458440" w:rsidR="002E6009" w:rsidRPr="002E6009" w:rsidRDefault="006C61E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5, 2026 - October 11,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EC6908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492A32E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B8C8C2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4FB8062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9F3208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A0ADC47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1B9BF8" w:rsidR="002E6009" w:rsidRPr="002E6009" w:rsidRDefault="006C61E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2A9A971" w:rsidR="00BC664A" w:rsidRPr="002E6009" w:rsidRDefault="006C61E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56CFC2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13A96EB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D02D4E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59B86F3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EF34433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1812954" w:rsidR="00BC664A" w:rsidRPr="002E6009" w:rsidRDefault="006C61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C61E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C61E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