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B4F8E94" w:rsidR="002E6009" w:rsidRPr="002E6009" w:rsidRDefault="0076444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18, 2027 - April 24,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9DC4AA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D63E4F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C8F0DE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660818C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278F9B1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DCF2387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B546FA" w:rsidR="002E6009" w:rsidRPr="002E6009" w:rsidRDefault="0076444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B30D811" w:rsidR="00BC664A" w:rsidRPr="002E6009" w:rsidRDefault="0076444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8034F06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6E0BF6A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BBD2BB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28A45C1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F030303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0A49FD1" w:rsidR="00BC664A" w:rsidRPr="002E6009" w:rsidRDefault="007644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6444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64440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