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83EA4A7" w:rsidR="002E6009" w:rsidRPr="002E6009" w:rsidRDefault="00273DA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2, 2027 - May 8,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8CEB49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CC9E0DE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6868C0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38EB1C2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D8902A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4706220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C1D6A6" w:rsidR="002E6009" w:rsidRPr="002E6009" w:rsidRDefault="00273DA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62A939" w:rsidR="00BC664A" w:rsidRPr="002E6009" w:rsidRDefault="00273DA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765977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686A123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BFA198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8CA0CF5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54D531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E30AE88" w:rsidR="00BC664A" w:rsidRPr="002E6009" w:rsidRDefault="00273DA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73DA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73DA1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