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4FD23BC" w:rsidR="002E6009" w:rsidRPr="002E6009" w:rsidRDefault="003B09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12, 2027 - September 18,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FC1BB84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4983CE4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17BBC9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78CBF22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462897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7E46C1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1D66D2C" w:rsidR="002E6009" w:rsidRPr="002E6009" w:rsidRDefault="003B09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E70028A" w:rsidR="00BC664A" w:rsidRPr="002E6009" w:rsidRDefault="003B09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94D5222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26A8547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7D464B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4FF2375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8A6BCB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57091CA" w:rsidR="00BC664A" w:rsidRPr="002E6009" w:rsidRDefault="003B09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B09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B09D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