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68B1D3B" w:rsidR="002E6009" w:rsidRPr="002E6009" w:rsidRDefault="00B754B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19, 2027 - September 25,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0171BB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17D4829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E3905F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5B76211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9BDA3A8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7C42149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558ADCA" w:rsidR="002E6009" w:rsidRPr="002E6009" w:rsidRDefault="00B754B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C10DFE1" w:rsidR="00BC664A" w:rsidRPr="002E6009" w:rsidRDefault="00B754B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88BF1AB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8A7CE73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DDAD69B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8D144C8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B87F22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0FDBF0C" w:rsidR="00BC664A" w:rsidRPr="002E6009" w:rsidRDefault="00B754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754B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754B2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