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6E4079B" w:rsidR="002E6009" w:rsidRPr="002E6009" w:rsidRDefault="0079101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22, 2027 - November 28,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081100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A57E922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50AADE0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E492842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C47AAA1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57F2B3A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470C85" w:rsidR="002E6009" w:rsidRPr="002E6009" w:rsidRDefault="0079101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5D2868C" w:rsidR="00BC664A" w:rsidRPr="002E6009" w:rsidRDefault="0079101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6392C3D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4324C19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E661574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FE47D47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114F0A3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77DA787" w:rsidR="00BC664A" w:rsidRPr="002E6009" w:rsidRDefault="007910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9101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91011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