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703F3C" w:rsidR="002E6009" w:rsidRPr="002E6009" w:rsidRDefault="00BB1FE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9, 2028 - January 15,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4A6A20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2A98D8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29C431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171AFF8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091217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0296E4E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2A7C29" w:rsidR="002E6009" w:rsidRPr="002E6009" w:rsidRDefault="00BB1FE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101E13D" w:rsidR="00BC664A" w:rsidRPr="002E6009" w:rsidRDefault="00BB1FE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7EDB0B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FAC554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1038FC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CFBCBC8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D7183E1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DB7BC69" w:rsidR="00BC664A" w:rsidRPr="002E6009" w:rsidRDefault="00BB1FE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B1FE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B1FE2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