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7862D4" w:rsidR="002E6009" w:rsidRPr="002E6009" w:rsidRDefault="001250D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6, 2028 - February 12,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D3A464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EDF69FD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13A0E34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74A41BB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20E9CA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367B215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B1FC6D1" w:rsidR="002E6009" w:rsidRPr="002E6009" w:rsidRDefault="001250D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58F5A69" w:rsidR="00BC664A" w:rsidRPr="002E6009" w:rsidRDefault="001250D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C005512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A7892F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0F23243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8896626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DC615F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EEEA54" w:rsidR="00BC664A" w:rsidRPr="002E6009" w:rsidRDefault="001250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250D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250D1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