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A142E4" w:rsidR="002E6009" w:rsidRPr="002E6009" w:rsidRDefault="00C300A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17, 2028 - September 23,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275B78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66C5759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CE60533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D728824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003E165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4BD522C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3161CEB" w:rsidR="002E6009" w:rsidRPr="002E6009" w:rsidRDefault="00C300A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92D3B79" w:rsidR="00BC664A" w:rsidRPr="002E6009" w:rsidRDefault="00C300A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E3E277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EB4CDD5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83AD026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1069D12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B8949F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F33A94D" w:rsidR="00BC664A" w:rsidRPr="002E6009" w:rsidRDefault="00C300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300A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300A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