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9D50EE0" w:rsidR="002E6009" w:rsidRPr="002E6009" w:rsidRDefault="003D46D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22, 2028 - October 28,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8255A02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0EB5544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849516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FEBB484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468A30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5404F67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07F28B" w:rsidR="002E6009" w:rsidRPr="002E6009" w:rsidRDefault="003D46D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FF90B81" w:rsidR="00BC664A" w:rsidRPr="002E6009" w:rsidRDefault="003D46D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B85AB8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D985DDB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AA9B988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617E7E1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6073750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CC70457" w:rsidR="00BC664A" w:rsidRPr="002E6009" w:rsidRDefault="003D46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D46D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D46D4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