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388DB9" w:rsidR="002E6009" w:rsidRPr="002E6009" w:rsidRDefault="00284F2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8, 2029 - January 14,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1FE1AC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4AA113E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021527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04E6A1F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27FAD3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870F7C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A7EAA5" w:rsidR="002E6009" w:rsidRPr="002E6009" w:rsidRDefault="00284F2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BDBE327" w:rsidR="00BC664A" w:rsidRPr="002E6009" w:rsidRDefault="00284F2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4E7935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6A10956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41FE77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80E7D47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D2B899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1B942E3" w:rsidR="00BC664A" w:rsidRPr="002E6009" w:rsidRDefault="00284F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84F2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84F2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