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9D34CDF" w:rsidR="002E6009" w:rsidRPr="002E6009" w:rsidRDefault="009272E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4, 2029 - March 10,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CAAB188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5D71D2F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911D8B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1311ED9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E1A60AB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8A559DF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843E61" w:rsidR="002E6009" w:rsidRPr="002E6009" w:rsidRDefault="009272E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7FF37D4" w:rsidR="00BC664A" w:rsidRPr="002E6009" w:rsidRDefault="009272E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F31F5A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634E910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C92C92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7FAFCEC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B806542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4996F50" w:rsidR="00BC664A" w:rsidRPr="002E6009" w:rsidRDefault="009272E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272E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272E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