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85038F" w:rsidR="002E6009" w:rsidRPr="002E6009" w:rsidRDefault="00B569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22, 2029 - April 28,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DE60AD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FDE906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E577A4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1FF9BB6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FCC969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6C96F7A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24E0C3" w:rsidR="002E6009" w:rsidRPr="002E6009" w:rsidRDefault="00B569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33D5180" w:rsidR="00BC664A" w:rsidRPr="002E6009" w:rsidRDefault="00B569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7C0063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97F891F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7DCA4F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63AE0F1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5C50FC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B7ADA27" w:rsidR="00BC664A" w:rsidRPr="002E6009" w:rsidRDefault="00B569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69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69ED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