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807545" w:rsidR="002E6009" w:rsidRPr="002E6009" w:rsidRDefault="001B39F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30, 2029 - May 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15191C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5B0DAAE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CAB293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0BBF62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6AAA6E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492F8A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CAE381" w:rsidR="002E6009" w:rsidRPr="002E6009" w:rsidRDefault="001B39F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4E49AC" w:rsidR="00BC664A" w:rsidRPr="002E6009" w:rsidRDefault="001B39F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B2BFEA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6C6411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A1CCE1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02B723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CF8C9D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3C0F76C" w:rsidR="00BC664A" w:rsidRPr="002E6009" w:rsidRDefault="001B39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B39F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B39F7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