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D11E5C" w:rsidR="002E6009" w:rsidRPr="002E6009" w:rsidRDefault="002029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14, 2029 - May 20,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25E300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1B399FA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F28BD2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D76BA0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9FF0A8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B609EF6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50B1A5" w:rsidR="002E6009" w:rsidRPr="002E6009" w:rsidRDefault="002029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C03C0D" w:rsidR="00BC664A" w:rsidRPr="002E6009" w:rsidRDefault="002029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9598C3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9C2D755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D5A1C2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92A0504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83ECCD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B56DAC3" w:rsidR="00BC664A" w:rsidRPr="002E6009" w:rsidRDefault="002029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29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296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