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B277D3B" w:rsidR="002E6009" w:rsidRPr="002E6009" w:rsidRDefault="002354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29, 2029 - August 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73EBAF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94979B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126688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A1E3617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4CAC43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8EDBE23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1F7D31" w:rsidR="002E6009" w:rsidRPr="002E6009" w:rsidRDefault="002354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B937DA1" w:rsidR="00BC664A" w:rsidRPr="002E6009" w:rsidRDefault="002354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CFF77B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3F1D34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5E6666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33D8922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32FC76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9278E2" w:rsidR="00BC664A" w:rsidRPr="002E6009" w:rsidRDefault="002354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54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54C1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