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B8B4849" w:rsidR="002E6009" w:rsidRPr="002E6009" w:rsidRDefault="00BA251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17, 2030 - February 23,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BEBAEF4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A5221A8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7587E2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213808B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687C0D9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903153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D8FD50" w:rsidR="002E6009" w:rsidRPr="002E6009" w:rsidRDefault="00BA251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42CED25" w:rsidR="00BC664A" w:rsidRPr="002E6009" w:rsidRDefault="00BA251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8C129E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AABA5EF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6DE9C0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2598001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2896BC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D9C6802" w:rsidR="00BC664A" w:rsidRPr="002E6009" w:rsidRDefault="00BA25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A2513" w:rsidRPr="002E6009" w:rsidRDefault="00BA251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A2513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