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36C519" w:rsidR="002E6009" w:rsidRPr="002E6009" w:rsidRDefault="009F18F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15, 2030 - April 21,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4B99BA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2420B0A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703C3A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0F057DD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245016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F5E25B6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63E9DE" w:rsidR="002E6009" w:rsidRPr="002E6009" w:rsidRDefault="009F18F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20EFC30" w:rsidR="00BC664A" w:rsidRPr="002E6009" w:rsidRDefault="009F18F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A013ED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3BC8246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94C6A6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70F5CC9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969418A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8A841E1" w:rsidR="00BC664A" w:rsidRPr="002E6009" w:rsidRDefault="009F18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9F18F0" w:rsidRPr="002E6009" w:rsidRDefault="009F18F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9F18F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