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8A9AC8" w:rsidR="002E6009" w:rsidRPr="002E6009" w:rsidRDefault="005D273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28, 2030 - May 4,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21C1E5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C5FBBDA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370434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B5C17E4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51C88ED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1165571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B92554F" w:rsidR="002E6009" w:rsidRPr="002E6009" w:rsidRDefault="005D273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B23395" w:rsidR="00BC664A" w:rsidRPr="002E6009" w:rsidRDefault="005D273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B66B55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3C5D080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4A44F4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DC2E795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092CEBA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E27E1D8" w:rsidR="00BC664A" w:rsidRPr="002E6009" w:rsidRDefault="005D27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5D2733" w:rsidRPr="002E6009" w:rsidRDefault="005D273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D2733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