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4B644C" w:rsidR="002E6009" w:rsidRPr="002E6009" w:rsidRDefault="00E446F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17, 2030 - June 23,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8FC715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D797A13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0D42AB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62B7A80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0AC53EC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E0CA7FF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0D192FE" w:rsidR="002E6009" w:rsidRPr="002E6009" w:rsidRDefault="00E446F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91E7E63" w:rsidR="00BC664A" w:rsidRPr="002E6009" w:rsidRDefault="00E446F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761FD2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ECB687A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273E47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D5E02A9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48B952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5750828" w:rsidR="00BC664A" w:rsidRPr="002E6009" w:rsidRDefault="00E446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E446F6" w:rsidRPr="002E6009" w:rsidRDefault="00E446F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446F6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