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BEB4E5" w:rsidR="00C23C04" w:rsidRDefault="007A5AF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8, 2020 - June 14,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30B4E9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A3502F5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81EFD5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C93FA5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B9A005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F90B8BF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3C302C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ADBC8D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9B8FD33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69BFDF1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54BCE2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2A638B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376AB9" w:rsidR="00BD75D0" w:rsidRPr="005718BD" w:rsidRDefault="007A5A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911B876" w:rsidR="00C315FD" w:rsidRPr="005478FF" w:rsidRDefault="007A5A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5AF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A5AF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