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BBD185E" w:rsidR="00C23C04" w:rsidRDefault="000B382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20, 2023 - March 26,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BA8E4E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414DA4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FBA9CA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0DA183A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01DCCEC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F2ADA9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3D662A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D050C6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73B89A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A19DFD4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78EC1B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716F8D7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D367F9" w:rsidR="00BD75D0" w:rsidRPr="005718BD" w:rsidRDefault="000B3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7AF3C8" w:rsidR="00C315FD" w:rsidRPr="005478FF" w:rsidRDefault="000B38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382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B3823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