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D26092" w:rsidR="00C23C04" w:rsidRDefault="006D294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8, 2024 - April 14,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907C9F0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CCC3A10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C77A069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A8DB98E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3235409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FE45DAC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CA863B2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D7C192B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ECEC7A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AA00B11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29E941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AA13D37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0759F4" w:rsidR="00BD75D0" w:rsidRPr="005718BD" w:rsidRDefault="006D29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152BEB5" w:rsidR="00C315FD" w:rsidRPr="005478FF" w:rsidRDefault="006D29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D294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D294B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