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8C3F13" w:rsidR="00C23C04" w:rsidRDefault="000357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12, 2024 - May 18,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608F701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68BF8E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3039D3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DFF506C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35E55F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9AF7F7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4916A0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83A850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157DD9D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1A48C7E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582BD0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DA57F9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15EC057" w:rsidR="00BD75D0" w:rsidRPr="005718BD" w:rsidRDefault="000357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F5DC64" w:rsidR="00C315FD" w:rsidRPr="005478FF" w:rsidRDefault="000357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57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35775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