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E5E166" w:rsidR="00C23C04" w:rsidRDefault="009103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6, 2025 - April 12,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6F08A0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32909C2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C8958F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23A3220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A5DAE2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4449E8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EFBB60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F0BA8F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46A3F1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73EB6B4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B5A5A4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22840F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D327EA" w:rsidR="00BD75D0" w:rsidRPr="005718BD" w:rsidRDefault="009103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56E57B" w:rsidR="00C315FD" w:rsidRPr="005478FF" w:rsidRDefault="009103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03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1033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