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43EEE1" w:rsidR="00C23C04" w:rsidRDefault="009D529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2, 2026 - March 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4A81AC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DCE61EB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0091BD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4D9BCA1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BF7CE8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69E5FED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B3D5DA3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D943D05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1B3D8E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FA24CCE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B8B160E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814C8F4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9605B56" w:rsidR="00BD75D0" w:rsidRPr="005718BD" w:rsidRDefault="009D52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BF1EB56" w:rsidR="00C315FD" w:rsidRPr="005478FF" w:rsidRDefault="009D52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529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D5299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