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708D08" w:rsidR="00C23C04" w:rsidRDefault="008B2F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16, 2026 - March 22,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591730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54AA95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0F1F8FE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6C439E5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69BCD2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8D81C3E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C7C01E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8B4D7E4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125829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3F67E04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765B5C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3991038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2789E5" w:rsidR="00BD75D0" w:rsidRPr="005718BD" w:rsidRDefault="008B2F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4B4DADA" w:rsidR="00C315FD" w:rsidRPr="005478FF" w:rsidRDefault="008B2F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2F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B2F5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