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E6A50AC" w:rsidR="00C23C04" w:rsidRDefault="00B4337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29, 2026 - July 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2A8CB5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E67FFFE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FB5E93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F582872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146E8E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9133C68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4AA201A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49D54BF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6C48148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191AFFB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E04CCA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514A43E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AA4E419" w:rsidR="00BD75D0" w:rsidRPr="005718BD" w:rsidRDefault="00B433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5B8314A" w:rsidR="00C315FD" w:rsidRPr="005478FF" w:rsidRDefault="00B4337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4337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4337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