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391BEF" w:rsidR="00C23C04" w:rsidRDefault="00DE288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17, 2027 - January 23,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97350E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857218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C3BD10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3D9AFD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1A2DD0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76D956C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EBB1A4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4B61DD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FD1006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4F75D06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318BF6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DA7AD6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7923E3" w:rsidR="00BD75D0" w:rsidRPr="005718BD" w:rsidRDefault="00DE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3EBBBF9" w:rsidR="00C315FD" w:rsidRPr="005478FF" w:rsidRDefault="00DE28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E288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E288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