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E34DE03" w:rsidR="00C23C04" w:rsidRDefault="00805BA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14, 2027 - March 20,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5B9543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8CD100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DA5761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E8A791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9BF743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6A8D393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12C10C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276A918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F4B8BE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715811A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72445E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A7F3E51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8D4AEA" w:rsidR="00BD75D0" w:rsidRPr="005718BD" w:rsidRDefault="00805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E104AB2" w:rsidR="00C315FD" w:rsidRPr="005478FF" w:rsidRDefault="00805B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5BA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5BA1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