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4363F7" w:rsidR="00C23C04" w:rsidRDefault="006413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13, 2028 - March 19,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F913C3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08E62DA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F3D2D1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9ACD11E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A8BA50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D4D210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A87DA4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503670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4653D3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EC1C5E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9AA221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6D8F47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457381" w:rsidR="00BD75D0" w:rsidRPr="005718BD" w:rsidRDefault="0064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43F69E" w:rsidR="00C315FD" w:rsidRPr="005478FF" w:rsidRDefault="006413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13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4137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