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7D6622" w:rsidR="00C23C04" w:rsidRDefault="008C69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11, 2028 - December 17,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4308C2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51CE25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75E52B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71A741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28CE71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F11116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B7CBD7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5B451D6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E705855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96D652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E58B8D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0B5DE5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19917E" w:rsidR="00BD75D0" w:rsidRPr="005718BD" w:rsidRDefault="008C69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8260B3D" w:rsidR="00C315FD" w:rsidRPr="005478FF" w:rsidRDefault="008C69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69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C69E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