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16F765" w:rsidR="00C23C04" w:rsidRDefault="009B217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12, 2029 - February 18,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23264F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7B7510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5319DE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8A60B5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9AC2A9B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979B6A0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80ED68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B8AF0F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3AE5F7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BC75D37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64AB3D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2B115C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DE8878" w:rsidR="00BD75D0" w:rsidRPr="005718BD" w:rsidRDefault="009B21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8418621" w:rsidR="00C315FD" w:rsidRPr="005478FF" w:rsidRDefault="009B21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217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B217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