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CED7179" w:rsidR="00C23C04" w:rsidRDefault="00AA7F6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3, 2029 - September 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AB2B54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E13C81A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B39AB7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BAE8123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7CCCBBB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94C54A2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FD08FFF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07A4718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C510B9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1434BD6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BE7E7E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577BA77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C5E7B5" w:rsidR="00BD75D0" w:rsidRPr="005718BD" w:rsidRDefault="00AA7F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3A2537" w:rsidR="00C315FD" w:rsidRPr="005478FF" w:rsidRDefault="00AA7F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7F6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A7F66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