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5525BB" w:rsidR="00C23C04" w:rsidRDefault="00021A2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21, 2030 - October 27,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454908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CF2511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6BC1A9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B8C0C4D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A56899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1F4086F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EA0436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478B2F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2AAF1B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51700D5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236497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FA6B6D7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8DCB75" w:rsidR="00BD75D0" w:rsidRPr="005718BD" w:rsidRDefault="00021A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68CDD3E" w:rsidR="00C315FD" w:rsidRPr="005478FF" w:rsidRDefault="00021A2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21A25" w:rsidRDefault="00021A2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1A25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