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965409E" w:rsidR="00F22408" w:rsidRPr="00AE06B0" w:rsidRDefault="00160EC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14, 2022 - March 20,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63146D9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DE328DE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F49EE05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257A1BE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007A8E8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FEC9F65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8DAC004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38351EC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9B78A85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C99EEF4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F16E773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5F493E6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3C86D1F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948C174" w:rsidR="00AE06B0" w:rsidRPr="00AE06B0" w:rsidRDefault="00160E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60EC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60ECE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